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52" w:rsidRPr="005B1C53" w:rsidRDefault="008C1052" w:rsidP="008C1052">
      <w:pPr>
        <w:pStyle w:val="NoSpacing"/>
        <w:ind w:left="270" w:hanging="270"/>
        <w:rPr>
          <w:rFonts w:ascii="Garamond" w:hAnsi="Garamond"/>
          <w:b/>
        </w:rPr>
      </w:pPr>
      <w:r w:rsidRPr="005B1C53">
        <w:rPr>
          <w:rFonts w:ascii="Garamond" w:hAnsi="Garamond"/>
          <w:b/>
        </w:rPr>
        <w:t>Development</w:t>
      </w:r>
    </w:p>
    <w:p w:rsidR="008C1052" w:rsidRPr="00595DDE" w:rsidRDefault="008C1052" w:rsidP="008C1052">
      <w:pPr>
        <w:pStyle w:val="NoSpacing"/>
        <w:ind w:left="270" w:hanging="270"/>
        <w:rPr>
          <w:rFonts w:ascii="Garamond" w:hAnsi="Garamond"/>
          <w:i/>
        </w:rPr>
      </w:pPr>
      <w:r w:rsidRPr="00595DDE">
        <w:rPr>
          <w:rFonts w:ascii="Garamond" w:hAnsi="Garamond"/>
          <w:i/>
        </w:rPr>
        <w:t>Key areas of focus include:</w:t>
      </w:r>
    </w:p>
    <w:p w:rsidR="008C1052" w:rsidRPr="00EA5387" w:rsidRDefault="008C1052" w:rsidP="00EA5387">
      <w:pPr>
        <w:pStyle w:val="NoSpacing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5B1C53">
        <w:rPr>
          <w:rFonts w:ascii="Garamond" w:hAnsi="Garamond"/>
        </w:rPr>
        <w:t>Annual Fund Campaign</w:t>
      </w:r>
      <w:r w:rsidR="00EA5387">
        <w:rPr>
          <w:rFonts w:ascii="Garamond" w:hAnsi="Garamond"/>
        </w:rPr>
        <w:t xml:space="preserve">, </w:t>
      </w:r>
      <w:r w:rsidRPr="00EA5387">
        <w:rPr>
          <w:rFonts w:ascii="Garamond" w:hAnsi="Garamond"/>
        </w:rPr>
        <w:t>Major Donor Campaign</w:t>
      </w:r>
      <w:r w:rsidR="00EA5387">
        <w:rPr>
          <w:rFonts w:ascii="Garamond" w:hAnsi="Garamond"/>
        </w:rPr>
        <w:t xml:space="preserve">, </w:t>
      </w:r>
      <w:r w:rsidRPr="00EA5387">
        <w:rPr>
          <w:rFonts w:ascii="Garamond" w:hAnsi="Garamond"/>
        </w:rPr>
        <w:t>Special Events</w:t>
      </w:r>
      <w:r w:rsidR="00EA5387">
        <w:rPr>
          <w:rFonts w:ascii="Garamond" w:hAnsi="Garamond"/>
        </w:rPr>
        <w:t xml:space="preserve">, </w:t>
      </w:r>
      <w:r w:rsidRPr="00EA5387">
        <w:rPr>
          <w:rFonts w:ascii="Garamond" w:hAnsi="Garamond"/>
        </w:rPr>
        <w:t>Planned Giving</w:t>
      </w:r>
      <w:r w:rsidR="00EA5387">
        <w:rPr>
          <w:rFonts w:ascii="Garamond" w:hAnsi="Garamond"/>
        </w:rPr>
        <w:t xml:space="preserve">, </w:t>
      </w:r>
      <w:r w:rsidRPr="00EA5387">
        <w:rPr>
          <w:rFonts w:ascii="Garamond" w:hAnsi="Garamond"/>
        </w:rPr>
        <w:t>Foundations/Corporations</w:t>
      </w:r>
      <w:r w:rsidR="00EA5387">
        <w:rPr>
          <w:rFonts w:ascii="Garamond" w:hAnsi="Garamond"/>
        </w:rPr>
        <w:t xml:space="preserve"> Support, </w:t>
      </w:r>
      <w:r w:rsidRPr="00EA5387">
        <w:rPr>
          <w:rFonts w:ascii="Garamond" w:hAnsi="Garamond"/>
        </w:rPr>
        <w:t>Grants</w:t>
      </w:r>
      <w:r w:rsidR="00EA5387">
        <w:rPr>
          <w:rFonts w:ascii="Garamond" w:hAnsi="Garamond"/>
        </w:rPr>
        <w:t xml:space="preserve">, </w:t>
      </w:r>
      <w:r w:rsidRPr="00EA5387">
        <w:rPr>
          <w:rFonts w:ascii="Garamond" w:hAnsi="Garamond"/>
        </w:rPr>
        <w:t>Donor Cultivation</w:t>
      </w:r>
    </w:p>
    <w:p w:rsidR="008C1052" w:rsidRPr="005B1C53" w:rsidRDefault="008C1052" w:rsidP="008C1052">
      <w:pPr>
        <w:pStyle w:val="NoSpacing"/>
        <w:rPr>
          <w:rFonts w:ascii="Garamond" w:hAnsi="Garamond"/>
        </w:rPr>
      </w:pPr>
    </w:p>
    <w:p w:rsidR="008C1052" w:rsidRPr="00EA5387" w:rsidRDefault="008C1052" w:rsidP="008C1052">
      <w:pPr>
        <w:pStyle w:val="NoSpacing"/>
        <w:ind w:left="0"/>
        <w:rPr>
          <w:rFonts w:ascii="Garamond" w:hAnsi="Garamond"/>
          <w:i/>
        </w:rPr>
      </w:pPr>
      <w:r w:rsidRPr="00EA5387">
        <w:rPr>
          <w:rFonts w:ascii="Garamond" w:hAnsi="Garamond"/>
          <w:i/>
        </w:rPr>
        <w:t>Overall goals:</w:t>
      </w:r>
    </w:p>
    <w:p w:rsidR="008C1052" w:rsidRPr="005B1C53" w:rsidRDefault="00595DDE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Increase</w:t>
      </w:r>
      <w:r w:rsidR="008C1052" w:rsidRPr="005B1C5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diversify funding base and </w:t>
      </w:r>
      <w:r w:rsidR="008C1052" w:rsidRPr="005B1C53">
        <w:rPr>
          <w:rFonts w:ascii="Garamond" w:hAnsi="Garamond"/>
        </w:rPr>
        <w:t>initiate digital fundraising</w:t>
      </w:r>
    </w:p>
    <w:p w:rsidR="008C1052" w:rsidRPr="005B1C53" w:rsidRDefault="00595DDE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F</w:t>
      </w:r>
      <w:r w:rsidR="008C1052" w:rsidRPr="005B1C53">
        <w:rPr>
          <w:rFonts w:ascii="Garamond" w:hAnsi="Garamond"/>
        </w:rPr>
        <w:t>oundation/corporation grant proposal development and stewardship</w:t>
      </w:r>
    </w:p>
    <w:p w:rsidR="008C1052" w:rsidRPr="005B1C53" w:rsidRDefault="00595DDE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Plan and</w:t>
      </w:r>
      <w:r w:rsidR="008C1052">
        <w:rPr>
          <w:rFonts w:ascii="Garamond" w:hAnsi="Garamond"/>
        </w:rPr>
        <w:t xml:space="preserve"> </w:t>
      </w:r>
      <w:r>
        <w:rPr>
          <w:rFonts w:ascii="Garamond" w:hAnsi="Garamond"/>
        </w:rPr>
        <w:t>manage</w:t>
      </w:r>
      <w:r w:rsidR="008C1052" w:rsidRPr="005B1C53">
        <w:rPr>
          <w:rFonts w:ascii="Garamond" w:hAnsi="Garamond"/>
        </w:rPr>
        <w:t xml:space="preserve"> annual appeal and capital campaign</w:t>
      </w:r>
    </w:p>
    <w:p w:rsidR="008C1052" w:rsidRPr="005B1C53" w:rsidRDefault="00595DDE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W</w:t>
      </w:r>
      <w:r w:rsidR="008C1052" w:rsidRPr="005B1C53">
        <w:rPr>
          <w:rFonts w:ascii="Garamond" w:hAnsi="Garamond"/>
        </w:rPr>
        <w:t>ork with Development Marketing Committee of the Board of Directors – liaison with Development Marketing Committee Chair</w:t>
      </w:r>
    </w:p>
    <w:p w:rsidR="008C1052" w:rsidRPr="005B1C53" w:rsidRDefault="008C1052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 w:rsidRPr="005B1C53">
        <w:rPr>
          <w:rFonts w:ascii="Garamond" w:hAnsi="Garamond"/>
        </w:rPr>
        <w:t>Build donor base</w:t>
      </w:r>
      <w:r>
        <w:rPr>
          <w:rFonts w:ascii="Garamond" w:hAnsi="Garamond"/>
        </w:rPr>
        <w:t xml:space="preserve"> and create </w:t>
      </w:r>
      <w:r w:rsidRPr="005B1C53">
        <w:rPr>
          <w:rFonts w:ascii="Garamond" w:hAnsi="Garamond"/>
        </w:rPr>
        <w:t>major donor life cycle plan</w:t>
      </w:r>
    </w:p>
    <w:p w:rsidR="008C1052" w:rsidRPr="005B1C53" w:rsidRDefault="008C1052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Initiate Planned Giving</w:t>
      </w:r>
      <w:r w:rsidR="00595DDE">
        <w:rPr>
          <w:rFonts w:ascii="Garamond" w:hAnsi="Garamond"/>
        </w:rPr>
        <w:t xml:space="preserve"> and Major Gifts</w:t>
      </w:r>
    </w:p>
    <w:p w:rsidR="008C1052" w:rsidRPr="005B1C53" w:rsidRDefault="008C1052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 w:rsidRPr="005B1C53">
        <w:rPr>
          <w:rFonts w:ascii="Garamond" w:hAnsi="Garamond"/>
        </w:rPr>
        <w:t>Develop ways to raise funds to offset operational costs</w:t>
      </w:r>
      <w:r>
        <w:rPr>
          <w:rFonts w:ascii="Garamond" w:hAnsi="Garamond"/>
        </w:rPr>
        <w:t>, programs, hosted groups</w:t>
      </w:r>
    </w:p>
    <w:p w:rsidR="008C1052" w:rsidRPr="005B1C53" w:rsidRDefault="008C1052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 w:rsidRPr="005B1C53">
        <w:rPr>
          <w:rFonts w:ascii="Garamond" w:hAnsi="Garamond"/>
        </w:rPr>
        <w:t>Create Development Calendar and align with marketing materials</w:t>
      </w:r>
    </w:p>
    <w:p w:rsidR="008C1052" w:rsidRPr="0000556C" w:rsidRDefault="008C1052" w:rsidP="008C1052">
      <w:pPr>
        <w:pStyle w:val="NoSpacing"/>
        <w:numPr>
          <w:ilvl w:val="2"/>
          <w:numId w:val="2"/>
        </w:numPr>
        <w:ind w:left="270" w:hanging="270"/>
        <w:rPr>
          <w:rFonts w:ascii="Garamond" w:hAnsi="Garamond"/>
        </w:rPr>
      </w:pPr>
      <w:r w:rsidRPr="005B1C53">
        <w:rPr>
          <w:rFonts w:ascii="Garamond" w:hAnsi="Garamond" w:cs="Calibri"/>
        </w:rPr>
        <w:t>Oversees development / marketing department budgets</w:t>
      </w:r>
    </w:p>
    <w:p w:rsidR="0000556C" w:rsidRPr="005B1C53" w:rsidRDefault="0000556C" w:rsidP="0000556C">
      <w:pPr>
        <w:pStyle w:val="NoSpacing"/>
        <w:ind w:left="0"/>
        <w:rPr>
          <w:rFonts w:ascii="Garamond" w:hAnsi="Garamond"/>
        </w:rPr>
      </w:pPr>
    </w:p>
    <w:p w:rsidR="0000556C" w:rsidRPr="00EA5387" w:rsidRDefault="0000556C" w:rsidP="0000556C">
      <w:pPr>
        <w:pStyle w:val="NoSpacing"/>
        <w:ind w:left="360" w:hanging="360"/>
        <w:rPr>
          <w:rFonts w:ascii="Garamond" w:hAnsi="Garamond"/>
          <w:b/>
        </w:rPr>
      </w:pPr>
      <w:r w:rsidRPr="00EA5387">
        <w:rPr>
          <w:rFonts w:ascii="Garamond" w:hAnsi="Garamond"/>
          <w:b/>
        </w:rPr>
        <w:t>Marketing</w:t>
      </w:r>
    </w:p>
    <w:p w:rsidR="0000556C" w:rsidRPr="00595DDE" w:rsidRDefault="0000556C" w:rsidP="0000556C">
      <w:pPr>
        <w:pStyle w:val="NoSpacing"/>
        <w:ind w:left="360" w:hanging="360"/>
        <w:rPr>
          <w:rFonts w:ascii="Garamond" w:hAnsi="Garamond"/>
          <w:i/>
        </w:rPr>
      </w:pPr>
      <w:r w:rsidRPr="00595DDE">
        <w:rPr>
          <w:rFonts w:ascii="Garamond" w:hAnsi="Garamond"/>
          <w:i/>
        </w:rPr>
        <w:t>Key areas of focus include:</w:t>
      </w:r>
    </w:p>
    <w:p w:rsidR="00EA5387" w:rsidRDefault="00EA5387" w:rsidP="00EA5387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Internal and external marketing and communications</w:t>
      </w:r>
    </w:p>
    <w:p w:rsidR="00595DDE" w:rsidRDefault="00595DDE" w:rsidP="00595DDE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Supports Development and Programs Directors</w:t>
      </w:r>
    </w:p>
    <w:p w:rsidR="00595DDE" w:rsidRPr="00595DDE" w:rsidRDefault="00595DDE" w:rsidP="00595DDE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 w:rsidRPr="00595DDE">
        <w:rPr>
          <w:rFonts w:ascii="Garamond" w:hAnsi="Garamond" w:cs="Calibri"/>
        </w:rPr>
        <w:t>Develops Center</w:t>
      </w:r>
      <w:r>
        <w:rPr>
          <w:rFonts w:ascii="Garamond" w:hAnsi="Garamond" w:cs="Calibri"/>
        </w:rPr>
        <w:t>’s</w:t>
      </w:r>
      <w:r w:rsidRPr="00595DDE">
        <w:rPr>
          <w:rFonts w:ascii="Garamond" w:hAnsi="Garamond" w:cs="Calibri"/>
        </w:rPr>
        <w:t xml:space="preserve"> catalogue</w:t>
      </w:r>
      <w:r>
        <w:rPr>
          <w:rFonts w:ascii="Garamond" w:hAnsi="Garamond" w:cs="Calibri"/>
        </w:rPr>
        <w:t>s, supplements and publications as executive editor</w:t>
      </w:r>
    </w:p>
    <w:p w:rsidR="00595DDE" w:rsidRDefault="00595DDE" w:rsidP="00EA5387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Oversight of website and social media</w:t>
      </w:r>
    </w:p>
    <w:p w:rsidR="00595DDE" w:rsidRDefault="00595DDE" w:rsidP="00595DDE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>Statistics and Data Management</w:t>
      </w:r>
    </w:p>
    <w:p w:rsidR="00595DDE" w:rsidRDefault="00595DDE" w:rsidP="00595DDE">
      <w:pPr>
        <w:pStyle w:val="NoSpacing"/>
        <w:numPr>
          <w:ilvl w:val="0"/>
          <w:numId w:val="4"/>
        </w:numPr>
        <w:ind w:left="270" w:hanging="270"/>
        <w:rPr>
          <w:rFonts w:ascii="Garamond" w:hAnsi="Garamond"/>
        </w:rPr>
      </w:pPr>
      <w:r w:rsidRPr="00595DDE">
        <w:rPr>
          <w:rFonts w:ascii="Garamond" w:hAnsi="Garamond"/>
        </w:rPr>
        <w:t>Initiates, implements, and oversees the Strateg</w:t>
      </w:r>
      <w:r>
        <w:rPr>
          <w:rFonts w:ascii="Garamond" w:hAnsi="Garamond"/>
        </w:rPr>
        <w:t>ic Marketing Plan including Marketing Calendar</w:t>
      </w:r>
    </w:p>
    <w:p w:rsidR="00595DDE" w:rsidRPr="00595DDE" w:rsidRDefault="00595DDE" w:rsidP="00595DDE">
      <w:pPr>
        <w:pStyle w:val="NoSpacing"/>
        <w:ind w:left="270"/>
        <w:rPr>
          <w:rFonts w:ascii="Garamond" w:hAnsi="Garamond"/>
        </w:rPr>
      </w:pPr>
    </w:p>
    <w:p w:rsidR="00EA5387" w:rsidRPr="00EA5387" w:rsidRDefault="00EA5387" w:rsidP="00EA5387">
      <w:pPr>
        <w:pStyle w:val="NoSpacing"/>
        <w:ind w:left="0"/>
        <w:rPr>
          <w:rFonts w:ascii="Garamond" w:hAnsi="Garamond"/>
          <w:i/>
        </w:rPr>
      </w:pPr>
      <w:r w:rsidRPr="00EA5387">
        <w:rPr>
          <w:rFonts w:ascii="Garamond" w:hAnsi="Garamond"/>
          <w:i/>
        </w:rPr>
        <w:t>Overall goals:</w:t>
      </w:r>
    </w:p>
    <w:p w:rsidR="0000556C" w:rsidRPr="00EA5387" w:rsidRDefault="0000556C" w:rsidP="00EA5387">
      <w:pPr>
        <w:pStyle w:val="NoSpacing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F74212">
        <w:rPr>
          <w:rFonts w:ascii="Garamond" w:hAnsi="Garamond"/>
        </w:rPr>
        <w:t>development and implementation of a comprehen</w:t>
      </w:r>
      <w:r w:rsidR="00EA5387">
        <w:rPr>
          <w:rFonts w:ascii="Garamond" w:hAnsi="Garamond"/>
        </w:rPr>
        <w:t xml:space="preserve">sive and dynamic communications </w:t>
      </w:r>
      <w:r w:rsidRPr="00EA5387">
        <w:rPr>
          <w:rFonts w:ascii="Garamond" w:hAnsi="Garamond"/>
        </w:rPr>
        <w:t>and external marketing and communication initiatives</w:t>
      </w:r>
      <w:r w:rsidR="00595DDE">
        <w:rPr>
          <w:rFonts w:ascii="Garamond" w:hAnsi="Garamond"/>
        </w:rPr>
        <w:t xml:space="preserve"> based on a unified brand and multimedia advertising plan</w:t>
      </w:r>
    </w:p>
    <w:p w:rsidR="00595DDE" w:rsidRDefault="0000556C" w:rsidP="00595DDE">
      <w:pPr>
        <w:pStyle w:val="NoSpacing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F74212">
        <w:rPr>
          <w:rFonts w:ascii="Garamond" w:hAnsi="Garamond"/>
        </w:rPr>
        <w:t>manages the work of the Marketing Committee of the Board  to develop appropriate media outreaches and marketing approaches</w:t>
      </w:r>
      <w:r w:rsidR="00595DDE">
        <w:rPr>
          <w:rFonts w:ascii="Garamond" w:hAnsi="Garamond"/>
        </w:rPr>
        <w:t xml:space="preserve"> and prepares comprehensive report to the Board</w:t>
      </w:r>
    </w:p>
    <w:p w:rsidR="00595DDE" w:rsidRPr="00595DDE" w:rsidRDefault="00595DDE" w:rsidP="00595DDE">
      <w:pPr>
        <w:pStyle w:val="NoSpacing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595DDE">
        <w:rPr>
          <w:rFonts w:ascii="Garamond" w:hAnsi="Garamond" w:cs="Calibri"/>
        </w:rPr>
        <w:t>Promotes positive relations with those outside the Center who can be helpful in attracting appropriate participants (parish centers and churches, synagogues, temples, independent Centers, etc.).</w:t>
      </w:r>
    </w:p>
    <w:p w:rsidR="00595DDE" w:rsidRDefault="00595DDE" w:rsidP="00595DDE">
      <w:pPr>
        <w:pStyle w:val="NoSpacing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595DDE">
        <w:rPr>
          <w:rFonts w:ascii="Garamond" w:eastAsia="Times New Roman" w:hAnsi="Garamond"/>
          <w:color w:val="222222"/>
        </w:rPr>
        <w:t>Experience with software such as InDesign, Adobe Suite: (Illustrator, Photoshop, Dreamweaver); PowerPoint, and knowledge of website CMS programs; Google Certification needed</w:t>
      </w:r>
    </w:p>
    <w:p w:rsidR="00595DDE" w:rsidRDefault="00595DDE" w:rsidP="00595DDE">
      <w:pPr>
        <w:pStyle w:val="NoSpacing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595DDE">
        <w:rPr>
          <w:rFonts w:ascii="Garamond" w:hAnsi="Garamond"/>
        </w:rPr>
        <w:t xml:space="preserve">Maintains, creates and implements a multimedia advertising plan and creative copy for web, television, radio and print </w:t>
      </w:r>
    </w:p>
    <w:p w:rsidR="00881BFB" w:rsidRDefault="00881BFB" w:rsidP="00881BFB">
      <w:pPr>
        <w:pStyle w:val="NoSpacing"/>
        <w:ind w:left="0"/>
        <w:rPr>
          <w:rFonts w:ascii="Garamond" w:hAnsi="Garamond"/>
        </w:rPr>
      </w:pPr>
    </w:p>
    <w:p w:rsidR="00881BFB" w:rsidRPr="00881BFB" w:rsidRDefault="00881BFB" w:rsidP="00881BFB">
      <w:pPr>
        <w:ind w:left="0"/>
        <w:rPr>
          <w:rFonts w:ascii="Garamond" w:hAnsi="Garamond"/>
        </w:rPr>
      </w:pPr>
      <w:r w:rsidRPr="00881BFB">
        <w:rPr>
          <w:rFonts w:ascii="Garamond" w:hAnsi="Garamond"/>
        </w:rPr>
        <w:t>Please email in one PDF document a cover letter, resume, and three professional references with contact information, and relevant certification to the email address below. The position will remain open until filled; only fully completed applications will be considered.</w:t>
      </w:r>
    </w:p>
    <w:p w:rsidR="00881BFB" w:rsidRDefault="00881BFB" w:rsidP="00881BFB">
      <w:pPr>
        <w:ind w:left="0"/>
        <w:rPr>
          <w:rFonts w:ascii="Garamond" w:hAnsi="Garamond"/>
        </w:rPr>
      </w:pPr>
    </w:p>
    <w:p w:rsidR="00881BFB" w:rsidRPr="00881BFB" w:rsidRDefault="00881BFB" w:rsidP="00881BFB">
      <w:pPr>
        <w:ind w:left="0"/>
        <w:rPr>
          <w:rFonts w:ascii="Garamond" w:hAnsi="Garamond"/>
        </w:rPr>
      </w:pPr>
      <w:r w:rsidRPr="00881BFB">
        <w:rPr>
          <w:rFonts w:ascii="Garamond" w:hAnsi="Garamond"/>
        </w:rPr>
        <w:t>No phone calls, please.</w:t>
      </w:r>
    </w:p>
    <w:p w:rsidR="00881BFB" w:rsidRDefault="00881BFB" w:rsidP="00881BFB">
      <w:pPr>
        <w:ind w:left="0"/>
        <w:rPr>
          <w:rFonts w:ascii="Garamond" w:hAnsi="Garamond"/>
        </w:rPr>
      </w:pPr>
    </w:p>
    <w:p w:rsidR="00881BFB" w:rsidRPr="00881BFB" w:rsidRDefault="00881BFB" w:rsidP="00881BFB">
      <w:pPr>
        <w:ind w:left="0"/>
        <w:rPr>
          <w:rFonts w:ascii="Garamond" w:hAnsi="Garamond"/>
        </w:rPr>
      </w:pPr>
      <w:bookmarkStart w:id="0" w:name="_GoBack"/>
      <w:bookmarkEnd w:id="0"/>
      <w:r w:rsidRPr="00881BFB">
        <w:rPr>
          <w:rFonts w:ascii="Garamond" w:hAnsi="Garamond"/>
        </w:rPr>
        <w:t>Via email, please send all materials in one PDF document to</w:t>
      </w:r>
      <w:proofErr w:type="gramStart"/>
      <w:r w:rsidRPr="00881BFB">
        <w:rPr>
          <w:rFonts w:ascii="Garamond" w:hAnsi="Garamond"/>
        </w:rPr>
        <w:t>:</w:t>
      </w:r>
      <w:proofErr w:type="gramEnd"/>
      <w:r w:rsidRPr="00881BFB">
        <w:rPr>
          <w:rFonts w:ascii="Garamond" w:hAnsi="Garamond"/>
        </w:rPr>
        <w:br/>
        <w:t xml:space="preserve">Deborah </w:t>
      </w:r>
      <w:proofErr w:type="spellStart"/>
      <w:r w:rsidRPr="00881BFB">
        <w:rPr>
          <w:rFonts w:ascii="Garamond" w:hAnsi="Garamond"/>
        </w:rPr>
        <w:t>Kost</w:t>
      </w:r>
      <w:proofErr w:type="spellEnd"/>
      <w:r w:rsidRPr="00881BFB">
        <w:rPr>
          <w:rFonts w:ascii="Garamond" w:hAnsi="Garamond"/>
        </w:rPr>
        <w:br/>
        <w:t>Executive Director</w:t>
      </w:r>
      <w:r w:rsidRPr="00881BFB">
        <w:rPr>
          <w:rFonts w:ascii="Garamond" w:hAnsi="Garamond"/>
        </w:rPr>
        <w:br/>
      </w:r>
      <w:hyperlink r:id="rId5" w:history="1">
        <w:r w:rsidRPr="00881BFB">
          <w:rPr>
            <w:rStyle w:val="Hyperlink"/>
            <w:rFonts w:ascii="Garamond" w:hAnsi="Garamond"/>
          </w:rPr>
          <w:t>dkost@cranaleith.org</w:t>
        </w:r>
      </w:hyperlink>
    </w:p>
    <w:p w:rsidR="00881BFB" w:rsidRPr="00881BFB" w:rsidRDefault="00881BFB" w:rsidP="00881BFB">
      <w:pPr>
        <w:ind w:left="0"/>
        <w:rPr>
          <w:rFonts w:ascii="Garamond" w:hAnsi="Garamond"/>
        </w:rPr>
      </w:pPr>
    </w:p>
    <w:sectPr w:rsidR="00881BFB" w:rsidRPr="0088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BC8"/>
    <w:multiLevelType w:val="hybridMultilevel"/>
    <w:tmpl w:val="DFB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91C40"/>
    <w:multiLevelType w:val="hybridMultilevel"/>
    <w:tmpl w:val="95F45F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34A2F59"/>
    <w:multiLevelType w:val="hybridMultilevel"/>
    <w:tmpl w:val="325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E6A"/>
    <w:multiLevelType w:val="hybridMultilevel"/>
    <w:tmpl w:val="576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04E0"/>
    <w:multiLevelType w:val="hybridMultilevel"/>
    <w:tmpl w:val="8FFE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5771"/>
    <w:multiLevelType w:val="hybridMultilevel"/>
    <w:tmpl w:val="A8F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758F"/>
    <w:multiLevelType w:val="hybridMultilevel"/>
    <w:tmpl w:val="2A18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70C5B"/>
    <w:multiLevelType w:val="hybridMultilevel"/>
    <w:tmpl w:val="5E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1F7E"/>
    <w:multiLevelType w:val="hybridMultilevel"/>
    <w:tmpl w:val="D27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11CED"/>
    <w:multiLevelType w:val="hybridMultilevel"/>
    <w:tmpl w:val="AE3E2F2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2"/>
    <w:rsid w:val="0000556C"/>
    <w:rsid w:val="002A7BA3"/>
    <w:rsid w:val="00595DDE"/>
    <w:rsid w:val="00881BFB"/>
    <w:rsid w:val="008C1052"/>
    <w:rsid w:val="00EA5387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77DBE-EFB0-466F-80F0-60F4FF9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DE"/>
    <w:pPr>
      <w:spacing w:after="0" w:line="240" w:lineRule="auto"/>
      <w:ind w:left="95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1052"/>
    <w:pPr>
      <w:spacing w:after="0" w:line="240" w:lineRule="auto"/>
      <w:ind w:left="95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81BFB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ost@cranalei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Coche</dc:creator>
  <cp:keywords/>
  <dc:description/>
  <cp:lastModifiedBy>Bernadette Rudolph</cp:lastModifiedBy>
  <cp:revision>2</cp:revision>
  <dcterms:created xsi:type="dcterms:W3CDTF">2020-11-03T19:36:00Z</dcterms:created>
  <dcterms:modified xsi:type="dcterms:W3CDTF">2020-11-03T19:36:00Z</dcterms:modified>
</cp:coreProperties>
</file>